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0453-全彩3D打印天安门模型生产记录</w:t>
      </w:r>
    </w:p>
    <w:p>
      <w:pPr>
        <w:jc w:val="center"/>
      </w:pPr>
      <w:r>
        <w:rPr>
          <w:i/>
          <w:sz w:val="28"/>
        </w:rPr>
        <w:t>Full-color 3D printed model of Tiananmen Square.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生活再难，也别停下脚步。就像接下这个全彩3D打印天安门模型的单子，真是充满挑战与期待。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Taking on this order for a full-color 3D printed model of Tiananmen Square is truly filled with challenges and anticipation.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53-quancai3ddayintiananmen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someone reached out to me with a request to create a full-color 3D printed model of Tiananmen. They had high expectations for the model’s details and colors, especially the gradient effect. After receiving this task, I felt a mix of nerves and excitement.</w:t>
      </w:r>
    </w:p>
    <w:p>
      <w:pPr>
        <w:ind w:firstLine="288"/>
        <w:jc w:val="both"/>
      </w:pPr>
      <w:r>
        <w:t>The material we used was unformed liquid photopolymer resin, which can showcase very delicate color gradients and high saturation. During the preparation phase, I conducted a thorough check on the Mimaki printer to ensure that all functions were operating smoothly. When setting the printing parameters, I chose a layer thickness of 0.1mm, maintained a printing temperature of 25 degrees Celsius, set the power to 80%, and adjusted the printing speed to 50mm per second. The overall estimated printing time was about 6 hours.</w:t>
      </w:r>
    </w:p>
    <w:p>
      <w:pPr>
        <w:ind w:firstLine="288"/>
        <w:jc w:val="both"/>
      </w:pPr>
      <w:r>
        <w:t>During the printing process, the sound of the Mimaki printer resonated through the workshop as the model gradually took shape from the liquid resin. To ensure print quality, I checked the progress every once in a while, observing the performance of various details to make sure there were no flaws. As time passed, the model's outlines became clearer, and the colors stacked layer by layer.</w:t>
      </w:r>
    </w:p>
    <w:p>
      <w:pPr>
        <w:ind w:firstLine="288"/>
        <w:jc w:val="both"/>
      </w:pPr>
      <w:r>
        <w:t>After the printing was completed, we entered the post-processing stage. First, I carefully removed the model from the print bed and used a specialized cleaning agent to wash it, removing any residual resin on the surface. Next, I gently sanded the model with fine sandpaper to enhance its smoothness and delicacy. Finally, I placed the model in a curing device to solidify it, ensuring its structure was robust, and after conducting a final inspection, confirmed there were no defects.</w:t>
      </w:r>
    </w:p>
    <w:p>
      <w:pPr>
        <w:ind w:firstLine="288"/>
        <w:jc w:val="both"/>
      </w:pPr>
      <w:r>
        <w:t>This full-color 3D printed Tiananmen model not only successfully showcased a rich array of colors and intricate details but also deepened my appreciation for the charm and challenges of 3D printing. Each attempt is a new learning experience, and next time, I’ll strive to do even better.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53-quancai3ddayintiananmen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最近，有人联系我，希望能制作一个全彩3D打印天安门模型。他们对模型的细节和色彩都提出了很高的要求，尤其是颜色渐变的效果。接到这个任务，我心里暗自有点紧张，但也兴奋不已。</w:t>
      </w:r>
    </w:p>
    <w:p>
      <w:pPr>
        <w:ind w:firstLine="288"/>
        <w:jc w:val="both"/>
      </w:pPr>
      <w:r>
        <w:t>我们采用的原材料是未成型的液态光敏树脂，这种材料能够展现出非常细腻的色彩渐变和高艳度的效果。准备工作时，我对Mimaki打印机进行了全面检查，确保所有的功能都正常运转。设置打印参数时，层厚度选择了0.1毫米，打印温度保持在25摄氏度，功率设定为80%，打印速度调至50毫米每秒，预计整体打印时间将达到6个小时。</w:t>
      </w:r>
    </w:p>
    <w:p>
      <w:pPr>
        <w:ind w:firstLine="288"/>
        <w:jc w:val="both"/>
      </w:pPr>
      <w:r>
        <w:t>在打印过程中，Mimaki打印机的运转声在车间里回响，模型逐渐从液态树脂中成型。为了确保打印质量，我每隔一段时间就会检查一次打印进度，观察各个细节部位的表现，确保没有任何瑕疵。随着时间的推移，模型的轮廓逐渐清晰，色彩也一层层地叠加。</w:t>
      </w:r>
    </w:p>
    <w:p>
      <w:pPr>
        <w:ind w:firstLine="288"/>
        <w:jc w:val="both"/>
      </w:pPr>
      <w:r>
        <w:t>打印结束后，进入了后处理阶段。首先，我小心地将模型从打印床上取下，然后使用专用清洗剂对其进行了清洗，去除表面残留的树脂。接着，用细砂纸轻轻打磨模型的表面，以提升其光滑度和细腻感。最后，我将模型放入固化设备中进行加固，确保其结构稳固，完成检验后，确认没有任何缺陷。</w:t>
      </w:r>
    </w:p>
    <w:p>
      <w:pPr>
        <w:ind w:firstLine="288"/>
        <w:jc w:val="both"/>
      </w:pPr>
      <w:r>
        <w:t>这次的全彩3D打印天安门模型不仅成功呈现了丰富的色彩和细腻的细节，也让我再次深刻体会到3D打印的魅力与挑战。每一次的尝试都是一次新的学习，下一次我会做得更好。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53-quancai3ddayintiananmen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model of Tiananmen Square.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53-quancai3ddayintiananmen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