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0467-全彩3D打印彩虹模型生产记录</w:t>
      </w:r>
    </w:p>
    <w:p>
      <w:pPr>
        <w:jc w:val="center"/>
      </w:pPr>
      <w:r>
        <w:rPr>
          <w:i/>
          <w:sz w:val="28"/>
        </w:rPr>
        <w:t>Full-color 3D printed rainbow model</w:t>
      </w:r>
    </w:p>
    <w:p>
      <w:pPr>
        <w:jc w:val="center"/>
      </w:pPr>
      <w:r>
        <w:rPr>
          <w:b/>
          <w:sz w:val="22"/>
        </w:rPr>
        <w:t>🖨️ 全彩3DP</w:t>
      </w:r>
    </w:p>
    <w:p>
      <w:pPr>
        <w:jc w:val="center"/>
      </w:pPr>
      <w:r>
        <w:rPr>
          <w:i/>
          <w:sz w:val="20"/>
        </w:rPr>
        <w:t>🖥️ 打印机: Carbon</w:t>
      </w:r>
    </w:p>
    <w:p>
      <w:pPr>
        <w:jc w:val="center"/>
      </w:pPr>
      <w:r>
        <w:rPr>
          <w:i/>
          <w:sz w:val="20"/>
        </w:rPr>
        <w:t>📦 材料: 全彩3DP彩色树脂</w:t>
      </w:r>
    </w:p>
    <w:p>
      <w:pPr>
        <w:jc w:val="center"/>
      </w:pPr>
      <w:r>
        <w:rPr>
          <w:i/>
          <w:color w:val="505050"/>
          <w:sz w:val="24"/>
        </w:rPr>
        <w:t>生活再难，也别停下脚步。就像接下这个全彩3D打印彩虹模型的单子，挑战总是与机遇并存。</w:t>
      </w:r>
    </w:p>
    <w:p>
      <w:pPr>
        <w:jc w:val="center"/>
      </w:pPr>
      <w:r>
        <w:rPr>
          <w:i/>
          <w:color w:val="888888"/>
          <w:sz w:val="20"/>
        </w:rPr>
        <w:t>No matter how tough life gets, don’t stop moving forward. Just like taking on this order for a full-color 3D printed rainbow model, challenges always coexist with opportunities.</w:t>
      </w:r>
    </w:p>
    <w:p>
      <w:pPr>
        <w:jc w:val="center"/>
      </w:pPr>
      <w:r>
        <w:rPr>
          <w:color w:val="C8C8C8"/>
          <w:sz w:val="16"/>
        </w:rPr>
        <w:t>________________________________________________________________________________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67-quancai3ddayincaihongmoxing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Recently, someone contacted me via WhatsApp to inquire about producing a full-color 3D printed rainbow model. They desired a piece that showcased vibrant colors and impeccable detail, making it a striking display item.</w:t>
      </w:r>
    </w:p>
    <w:p>
      <w:pPr>
        <w:ind w:firstLine="288"/>
        <w:jc w:val="both"/>
      </w:pPr>
      <w:r>
        <w:t>To achieve this goal, we chose full-color 3DP resin for the material. This resin offers saturated colors and a soft luster, allowing for an exquisite visual effect post-printing. We used a Carbon brand 3D printer, setting the layer thickness to 0.1 mm, maintaining the printing temperature at 25 degrees Celsius, adjusting power to 50%, and setting the printing speed to 80 mm/s, with an estimated print time of 6 hours.</w:t>
      </w:r>
    </w:p>
    <w:p>
      <w:pPr>
        <w:ind w:firstLine="288"/>
        <w:jc w:val="both"/>
      </w:pPr>
      <w:r>
        <w:t>As the printing process commenced, I closely monitored the machine’s operation, ensuring every detail was captured perfectly. As the printer gradually worked through each layer, the rainbow model's colors started to emerge, bringing a sense of excitement and achievement. The machine operated steadily, and quality monitoring indicated that the print was progressing well with no issues.</w:t>
      </w:r>
    </w:p>
    <w:p>
      <w:pPr>
        <w:ind w:firstLine="288"/>
        <w:jc w:val="both"/>
      </w:pPr>
      <w:r>
        <w:t>Once the printing was complete, we moved into the post-processing stage. First, I cleaned the model with a specialized cleaning solution to remove any residual resin from the surface. Then, I carefully sanded the surface to ensure each detail was smooth and flawless. Finally, the model was placed in a curing device to ensure it hardened thoroughly under UV light. After inspection, the final model not only boasted vibrant colors but also displayed exceptional detail.</w:t>
      </w:r>
    </w:p>
    <w:p>
      <w:pPr>
        <w:ind w:firstLine="288"/>
        <w:jc w:val="both"/>
      </w:pPr>
      <w:r>
        <w:t>Overall, the production of this full-color 3D printed rainbow model not only challenged my technical skills but also showcased the limitless possibilities of 3D printing.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67-quancai3ddayincaihongmoxing02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ind w:firstLine="288"/>
        <w:jc w:val="both"/>
      </w:pPr>
      <w:r>
        <w:t>最近，有人通过WhatsApp联系我，询问全彩3D打印彩虹模型的制作事宜。他们希望这个模型不仅呈现出丰富的色彩，还要在细节上达到完美，成为一个引人注目的展示品。</w:t>
      </w:r>
    </w:p>
    <w:p>
      <w:pPr>
        <w:ind w:firstLine="288"/>
        <w:jc w:val="both"/>
      </w:pPr>
      <w:r>
        <w:t>为了实现这个目标，我们选择了全彩3DP彩色树脂作为原材料。这种树脂的色彩饱和，光泽柔和，能够在打印后呈现出极致的视觉效果。我们使用Carbon品牌的3D打印机，设定层厚为0.1毫米，打印温度保持在25度，功率调整为50%，打印速度设置为80毫米/秒，预计打印时间为6小时。</w:t>
      </w:r>
    </w:p>
    <w:p>
      <w:pPr>
        <w:ind w:firstLine="288"/>
        <w:jc w:val="both"/>
      </w:pPr>
      <w:r>
        <w:t>打印过程开始时，我认真监控设备的运行状态，确保每一个细节都能被完美捕捉。随着打印机的逐渐运作，彩虹模型的每一层色彩逐步显现，带来一种令人振奋的成就感。机器稳定运作，质量监控也显示出打印质量良好，没有出现任何问题。</w:t>
      </w:r>
    </w:p>
    <w:p>
      <w:pPr>
        <w:ind w:firstLine="288"/>
        <w:jc w:val="both"/>
      </w:pPr>
      <w:r>
        <w:t>打印完成后，我们进入后处理阶段。首先进行清洗，用专用的清洗液将模型表面残留的树脂一一去除。接着，我仔细打磨了模型的表面，确保每个细节都光滑无瑕。最后，将模型放入固化设备中，使其能在光照下彻底硬化。经过检验，最终的模型不仅色彩丰富，还能展现出极致的细腻感。</w:t>
      </w:r>
    </w:p>
    <w:p>
      <w:pPr>
        <w:ind w:firstLine="288"/>
        <w:jc w:val="both"/>
      </w:pPr>
      <w:r>
        <w:t>总的来说，这个全彩3D打印彩虹模型的制作过程不仅挑战了我的技术水平，也让我看到了3D打印的无限可能性。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67-quancai3ddayincaihongmoxing03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sz w:val="36"/>
        </w:rPr>
        <w:t>Aiskywing Industrial 3D Printing</w:t>
      </w:r>
    </w:p>
    <w:p>
      <w:pPr>
        <w:jc w:val="center"/>
      </w:pPr>
      <w:r>
        <w:rPr>
          <w:i/>
          <w:sz w:val="24"/>
        </w:rPr>
        <w:t>Full-color 3D printed rainbow model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040000" cy="895798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0467-quancai3ddayincaihongmoxing04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8957989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微软雅黑" w:hAnsi="微软雅黑" w:eastAsia="微软雅黑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jpg"/><Relationship Id="rId12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