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0564-高品质侧裙装饰条制作记录</w:t>
      </w:r>
    </w:p>
    <w:p>
      <w:pPr>
        <w:jc w:val="center"/>
      </w:pPr>
      <w:r>
        <w:rPr>
          <w:i/>
          <w:sz w:val="28"/>
        </w:rPr>
        <w:t>Side skirt trim</w:t>
      </w:r>
    </w:p>
    <w:p>
      <w:pPr>
        <w:jc w:val="center"/>
      </w:pPr>
      <w:r>
        <w:rPr>
          <w:b/>
          <w:sz w:val="22"/>
        </w:rPr>
        <w:t>🖨️ SLM金属打印</w:t>
      </w:r>
    </w:p>
    <w:p>
      <w:pPr>
        <w:jc w:val="center"/>
      </w:pPr>
      <w:r>
        <w:rPr>
          <w:i/>
          <w:sz w:val="20"/>
        </w:rPr>
        <w:t>🖥️ 打印机: Stratasys</w:t>
      </w:r>
    </w:p>
    <w:p>
      <w:pPr>
        <w:jc w:val="center"/>
      </w:pPr>
      <w:r>
        <w:rPr>
          <w:i/>
          <w:sz w:val="20"/>
        </w:rPr>
        <w:t>📦 材料: 摆放着未成型的液态光敏</w:t>
      </w:r>
    </w:p>
    <w:p>
      <w:pPr>
        <w:jc w:val="center"/>
      </w:pPr>
      <w:r>
        <w:rPr>
          <w:i/>
          <w:color w:val="505050"/>
          <w:sz w:val="24"/>
        </w:rPr>
        <w:t>生活总有磨难，我们要勇敢面对。就像制作这个侧裙装饰条的时候，有人找我们是因为他们需要品质与创意的结合。</w:t>
      </w:r>
    </w:p>
    <w:p>
      <w:pPr>
        <w:jc w:val="center"/>
      </w:pPr>
      <w:r>
        <w:rPr>
          <w:i/>
          <w:color w:val="888888"/>
          <w:sz w:val="20"/>
        </w:rPr>
        <w:t>Life is always full of hardships, and we must face them bravely. Just like when creating this side skirt trim, some people come to us because they need a combination of quality and creativity.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64-cequnzhuangshitiao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Life is not without its challenges, and we must face them bravely. Just like when creating this side skirt decorative trim, someone approached us because they needed a fusion of quality and creativity.</w:t>
      </w:r>
    </w:p>
    <w:p>
      <w:pPr>
        <w:ind w:firstLine="288"/>
        <w:jc w:val="both"/>
      </w:pPr>
      <w:r>
        <w:t>We selected unformed liquid photopolymer resin as the raw material, known for its excellent fluidity and high precision, making it perfect for intricate 3D printing. The Stratasys printer was set with a layer thickness of 0.1 mm, maintaining a printing temperature of 25 degrees Celsius, with moderate laser power and speed to ensure the material cures perfectly.</w:t>
      </w:r>
    </w:p>
    <w:p>
      <w:pPr>
        <w:ind w:firstLine="288"/>
        <w:jc w:val="both"/>
      </w:pPr>
      <w:r>
        <w:t>During the printing process, we closely monitored the machine's operation. The Stratasys printer precisely etched each layer along the predetermined path, ensuring that every detail was captured accurately. We employed a multi-point quality check to ensure there were no imperfections.</w:t>
      </w:r>
    </w:p>
    <w:p>
      <w:pPr>
        <w:ind w:firstLine="288"/>
        <w:jc w:val="both"/>
      </w:pPr>
      <w:r>
        <w:t>Post-processing was a critical step in the production. First, the printed side skirt decorative trim was placed in a cleaning tank to remove any residual resin using an ultrasonic cleaning agent. Next, we sanded it down with fine sandpaper to ensure a smooth surface. Then, we cured it under UV light to enhance its durability and surface gloss, followed by a comprehensive inspection to confirm that every dimension and detail met the requirements.</w:t>
      </w:r>
    </w:p>
    <w:p>
      <w:pPr>
        <w:ind w:firstLine="288"/>
        <w:jc w:val="both"/>
      </w:pPr>
      <w:r>
        <w:t>After a series of meticulous processes, the side skirt decorative trim was finally completed, showcasing a high-gloss metallic finish while meeting design expectations, truly merging technology with aesthetics.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64-cequnzhuangshitiao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在Instagram上，有人因为想要一款独特的侧裙装饰条而找到了我们。他们希望这款产品不仅能提升车辆的外观，还能展现出高科技的质感和精致的工艺。</w:t>
      </w:r>
    </w:p>
    <w:p>
      <w:pPr>
        <w:ind w:firstLine="288"/>
        <w:jc w:val="both"/>
      </w:pPr>
      <w:r>
        <w:t>我们选用了未成型的液态光敏树脂作为原材料，这种材料具有极好的流动性和高精度的特性，适合复杂形状的3D打印。使用的Stratasys打印机设置了0.1毫米的层厚，打印温度保持在25摄氏度，并设定了适中的激光功率和速度，以确保材料的完美固化。</w:t>
      </w:r>
    </w:p>
    <w:p>
      <w:pPr>
        <w:ind w:firstLine="288"/>
        <w:jc w:val="both"/>
      </w:pPr>
      <w:r>
        <w:t>打印过程中，我们密切监控设备的运行状态。Stratasys打印机在运行时，激光精确地按照预设路径雕刻每一层，确保每个细节都能精准呈现。我们使用了多点质量检测，确保没有任何瑕疵。</w:t>
      </w:r>
    </w:p>
    <w:p>
      <w:pPr>
        <w:ind w:firstLine="288"/>
        <w:jc w:val="both"/>
      </w:pPr>
      <w:r>
        <w:t>后处理工序是制作的关键环节。首先，将打印完成的侧裙装饰条放入清洗槽中，用超声波清洗剂去除表面残留的树脂。接下来，采用细砂纸进行打磨，确保其表面光滑。然后，我们对其进行UV固化，以增强其耐用性和表面光泽，最后进行全面检验，确保每个尺寸和细节符合要求。</w:t>
      </w:r>
    </w:p>
    <w:p>
      <w:pPr>
        <w:ind w:firstLine="288"/>
        <w:jc w:val="both"/>
      </w:pPr>
      <w:r>
        <w:t>经过一系列精细的工序，侧裙装饰条终于完美呈现，既有高光金属质感，又符合设计要求，真正实现了科技与美感的结合。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64-cequnzhuangshitiao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Side skirt trim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64-cequnzhuangshitiao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