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0787-动漫手办替换面部3D打印生产记录</w:t>
      </w:r>
    </w:p>
    <w:p>
      <w:pPr>
        <w:jc w:val="center"/>
      </w:pPr>
      <w:r>
        <w:rPr>
          <w:i/>
          <w:sz w:val="28"/>
        </w:rPr>
        <w:t>Anime figure face replacement</w:t>
      </w:r>
    </w:p>
    <w:p>
      <w:pPr>
        <w:jc w:val="center"/>
      </w:pPr>
      <w:r>
        <w:rPr>
          <w:b/>
          <w:sz w:val="22"/>
        </w:rPr>
        <w:t>🖨️ SLA光固化</w:t>
      </w:r>
    </w:p>
    <w:p>
      <w:pPr>
        <w:jc w:val="center"/>
      </w:pPr>
      <w:r>
        <w:rPr>
          <w:i/>
          <w:sz w:val="20"/>
        </w:rPr>
        <w:t>🖥️ 打印机: EOS</w:t>
      </w:r>
    </w:p>
    <w:p>
      <w:pPr>
        <w:jc w:val="center"/>
      </w:pPr>
      <w:r>
        <w:rPr>
          <w:i/>
          <w:sz w:val="20"/>
        </w:rPr>
        <w:t>📦 材料: SLA</w:t>
      </w:r>
    </w:p>
    <w:p>
      <w:pPr>
        <w:jc w:val="center"/>
      </w:pPr>
      <w:r>
        <w:rPr>
          <w:i/>
          <w:color w:val="505050"/>
          <w:sz w:val="24"/>
        </w:rPr>
        <w:t>生活就像3D打印，层层叠加，才会成型。刚在LinkedIn上，有人希望我们制作一款动漫手办替换面部，挑战重重，但我们绝不退缩。</w:t>
      </w:r>
    </w:p>
    <w:p>
      <w:pPr>
        <w:jc w:val="center"/>
      </w:pPr>
      <w:r>
        <w:rPr>
          <w:i/>
          <w:color w:val="888888"/>
          <w:sz w:val="20"/>
        </w:rPr>
        <w:t>Life is like 3D printing, built layer by layer until it takes shape. Just recently on LinkedIn, someone expressed a desire for us to create an anime figurine with interchangeable faces. There are many challenges, but we will never back down.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87-dongmanshoubantihuanmianbu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Life is like 3D printing, layer by layer, it takes shape. Just found a request on LinkedIn from someone wanting us to create a replacement face for an anime figure. The challenge is on, but we won't back down.</w:t>
      </w:r>
    </w:p>
    <w:p>
      <w:pPr>
        <w:ind w:firstLine="288"/>
        <w:jc w:val="both"/>
      </w:pPr>
      <w:r>
        <w:t>This project came from a request on LinkedIn where someone wanted an anime figure replacement face. The person wanted this figure to showcase extreme clarity and a high-gloss mirror finish, so we decided to use SLA photopolymerization for production.</w:t>
      </w:r>
    </w:p>
    <w:p>
      <w:pPr>
        <w:ind w:firstLine="288"/>
        <w:jc w:val="both"/>
      </w:pPr>
      <w:r>
        <w:t>We chose SLA resin as the primary material due to its excellent flow properties and detail capture. When using the EOS printer, we set the printing parameters to a layer thickness of 0.05mm, a temperature of 25°C, a laser power of 50mW, and a printing speed of 80mm/s. This setup ensures we can achieve high precision while improving printing efficiency.</w:t>
      </w:r>
    </w:p>
    <w:p>
      <w:pPr>
        <w:ind w:firstLine="288"/>
        <w:jc w:val="both"/>
      </w:pPr>
      <w:r>
        <w:t>During the printing process, the EOS equipment operated steadily, with the resin solidifying layer by layer. We monitored every detail of the print in real-time to ensure no bubbles or delamination occurred. The printing process lasted about four hours, resulting in a beautifully printed anime figure replacement face with clearly visible facial details.</w:t>
      </w:r>
    </w:p>
    <w:p>
      <w:pPr>
        <w:ind w:firstLine="288"/>
        <w:jc w:val="both"/>
      </w:pPr>
      <w:r>
        <w:t>After printing, we executed systematic post-processing. First, we soaked the figure in a cleaning solution to remove any uncured resin from its surface. Next, we used fine sandpaper to smooth the surface and remove support points. Finally, the figure underwent a curing process to enhance its hardness and durability. After rigorous inspection, we ensured that each product met high-quality standards.</w:t>
      </w:r>
    </w:p>
    <w:p>
      <w:pPr>
        <w:ind w:firstLine="288"/>
        <w:jc w:val="both"/>
      </w:pPr>
      <w:r>
        <w:t>After all these processes, the anime figure replacement face is finally complete. From printing to post-processing, every detail reflects our craftsmanship. We look forward to more such projects in the future.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87-dongmanshoubantihuanmianbu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这次的项目源于LinkedIn上的一个需求，有人想要一款动漫手办替换面部。客户希望这款手办能够展现出极致的清晰度和高光的镜面效果，因此我们决定采用SLA光固化工艺进行生产。</w:t>
      </w:r>
    </w:p>
    <w:p>
      <w:pPr>
        <w:ind w:firstLine="288"/>
        <w:jc w:val="both"/>
      </w:pPr>
      <w:r>
        <w:t>我们选择了SLA树脂作为主要材料，具有良好的流动性和细节捕捉能力。使用EOS打印机时，打印参数设定为层厚0.05毫米，温度控制在25摄氏度，激光功率设定为50毫瓦，打印速度为80毫米/秒。这样的设置确保了我们能够在保证精度的同时，提升打印效率。</w:t>
      </w:r>
    </w:p>
    <w:p>
      <w:pPr>
        <w:ind w:firstLine="288"/>
        <w:jc w:val="both"/>
      </w:pPr>
      <w:r>
        <w:t>打印过程中，EOS设备稳定地运行着，树脂在光固化的过程中逐层成型。我们对每一个打印细节进行实时监控，确保没有出现任何气泡或层间附着不良的情况。打印过程持续了大约四个小时，最终呈现出一件完美的动漫手办替换面部，面部细节雕刻清晰可见。</w:t>
      </w:r>
    </w:p>
    <w:p>
      <w:pPr>
        <w:ind w:firstLine="288"/>
        <w:jc w:val="both"/>
      </w:pPr>
      <w:r>
        <w:t>完成打印后，我们进行了系统的后处理。首先将手办浸泡在清洗液中，去除表面的未固化树脂。接着，使用细砂纸进行打磨，确保表面光滑并去除支撑点。最后，手办经过固化处理，以增强其硬度和耐用性。经过严格检验，确保每一件产品都符合高标准的质量要求。</w:t>
      </w:r>
    </w:p>
    <w:p>
      <w:pPr>
        <w:ind w:firstLine="288"/>
        <w:jc w:val="both"/>
      </w:pPr>
      <w:r>
        <w:t>经过这一系列工序，动漫手办替换面部终于完成了。从打印到后处理，每一个细节都体现了我们的工匠精神。期待在未来，有更多这样的项目与我们合作。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87-dongmanshoubantihuanmianbu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Anime figure face replacement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87-dongmanshoubantihuanmianbu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