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0827-导轨滑块的3D打印记录</w:t>
      </w:r>
    </w:p>
    <w:p>
      <w:pPr>
        <w:jc w:val="center"/>
      </w:pPr>
      <w:r>
        <w:rPr>
          <w:i/>
          <w:sz w:val="28"/>
        </w:rPr>
        <w:t>Guide rail slider</w:t>
      </w:r>
    </w:p>
    <w:p>
      <w:pPr>
        <w:jc w:val="center"/>
      </w:pPr>
      <w:r>
        <w:rPr>
          <w:b/>
          <w:sz w:val="22"/>
        </w:rPr>
        <w:t>🖨️ CNC机加工</w:t>
      </w:r>
    </w:p>
    <w:p>
      <w:pPr>
        <w:jc w:val="center"/>
      </w:pPr>
      <w:r>
        <w:rPr>
          <w:i/>
          <w:sz w:val="20"/>
        </w:rPr>
        <w:t>🖥️ 打印机: EOS</w:t>
      </w:r>
    </w:p>
    <w:p>
      <w:pPr>
        <w:jc w:val="center"/>
      </w:pPr>
      <w:r>
        <w:rPr>
          <w:i/>
          <w:sz w:val="20"/>
        </w:rPr>
        <w:t>📦 材料: 摆放着未成型的液态光敏</w:t>
      </w:r>
    </w:p>
    <w:p>
      <w:pPr>
        <w:jc w:val="center"/>
      </w:pPr>
      <w:r>
        <w:rPr>
          <w:i/>
          <w:color w:val="505050"/>
          <w:sz w:val="24"/>
        </w:rPr>
        <w:t>在Facebook上，有人找我们解决一个难题。接下这个导轨滑块的活，让我再次体会到坚持与专业的重要性。</w:t>
      </w:r>
    </w:p>
    <w:p>
      <w:pPr>
        <w:jc w:val="center"/>
      </w:pPr>
      <w:r>
        <w:rPr>
          <w:i/>
          <w:color w:val="888888"/>
          <w:sz w:val="20"/>
        </w:rPr>
        <w:t>On Facebook, someone approached us to solve a challenging problem. Taking on the task of this rail slider allowed me to once again appreciate the importance of persistence and professionalism.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27-daoguihuakuai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After someone reached out on Facebook with a request for a guide rail slider, we embraced the challenge, reminding ourselves of the importance of persistence and professionalism.</w:t>
      </w:r>
    </w:p>
    <w:p>
      <w:pPr>
        <w:ind w:firstLine="288"/>
        <w:jc w:val="both"/>
      </w:pPr>
      <w:r>
        <w:t>To meet the demand for the guide rail slider, we opted for a combination of CNC five-axis machining and 3D printing. The requirement was clear: the product needed to perform well in an industrial environment, combining precision with durability. After discussions, we decided to use unformed liquid photopolymer resin to ensure a fine surface finish and excellent mechanical properties.</w:t>
      </w:r>
    </w:p>
    <w:p>
      <w:pPr>
        <w:ind w:firstLine="288"/>
        <w:jc w:val="both"/>
      </w:pPr>
      <w:r>
        <w:t>In the preparation phase, we selected the EOS brand 3D printer, known for its high precision and stability. The print parameters were finely adjusted: layer thickness set to 0.05 mm, temperature at 25 degrees Celsius, power ranging from 50% to 60%, and print speed kept at 40 mm per second. The entire printing process was expected to take around six hours, ensuring that each component would meet optimal standards.</w:t>
      </w:r>
    </w:p>
    <w:p>
      <w:pPr>
        <w:ind w:firstLine="288"/>
        <w:jc w:val="both"/>
      </w:pPr>
      <w:r>
        <w:t>During the printing process, the EOS printer operated smoothly, as the liquid photopolymer resin solidified layer by layer under UV light. I maintained constant quality monitoring of the machine to ensure perfect layer adhesion and clarity, while also being cautious to avoid bubbles and impurities, guaranteeing the final product's quality.</w:t>
      </w:r>
    </w:p>
    <w:p>
      <w:pPr>
        <w:ind w:firstLine="288"/>
        <w:jc w:val="both"/>
      </w:pPr>
      <w:r>
        <w:t>Once printing was complete, we entered the post-processing stage. First, we cleaned off any uncured resin using specialized solvents, meticulously addressing every detail to ensure no residue remained. Next, we sanded the surface to achieve a smoother finish, standardizing the treatment. Following this, the product was placed in a curing chamber for thorough solidification, ensuring its strength and durability. Finally, we conducted stringent quality inspections to ensure every guide rail slider met our standards.</w:t>
      </w:r>
    </w:p>
    <w:p>
      <w:pPr>
        <w:ind w:firstLine="288"/>
        <w:jc w:val="both"/>
      </w:pPr>
      <w:r>
        <w:t>Through this project, we not only successfully produced the guide rail slider but also rekindled the realization of the power of professionalism and persistence. Every step paved the way for a better future.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27-daoguihuakuai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为了满足有人对导轨滑块的需求，我们决定采用CNC五轴加工与3D打印相结合的工艺。客户希望产品在工业环境中表现出色，既要精密又要耐用。经过讨论，我们决定使用未成型的液态光敏树脂，以确保细腻的表面和优秀的机械性能。</w:t>
      </w:r>
    </w:p>
    <w:p>
      <w:pPr>
        <w:ind w:firstLine="288"/>
        <w:jc w:val="both"/>
      </w:pPr>
      <w:r>
        <w:t>在准备阶段，我们选择了EOS品牌的3D打印机，这款设备以其高精度和稳定性而闻名。打印参数设定也进行了精细调整：层厚为0.05毫米，温度设定在25摄氏度，功率控制在50%至60%之间，打印速度保持在40毫米每秒。整个打印过程预计耗时约6小时，确保每一部件都能达到最佳效果。</w:t>
      </w:r>
    </w:p>
    <w:p>
      <w:pPr>
        <w:ind w:firstLine="288"/>
        <w:jc w:val="both"/>
      </w:pPr>
      <w:r>
        <w:t>打印过程中，EOS打印机稳稳地运转，液态光敏树脂在紫外光照射下逐层固化。我时刻保持对设备的质量监控，确保每层的附着力和清晰度无误，过程中也需注意避免气泡和杂质的产生，以保证最终的成品质量。</w:t>
      </w:r>
    </w:p>
    <w:p>
      <w:pPr>
        <w:ind w:firstLine="288"/>
        <w:jc w:val="both"/>
      </w:pPr>
      <w:r>
        <w:t>打印完成后，我们进入后处理阶段。首先，清洗掉未固化的树脂，使用专用清洗剂仔细清理每个细节，确保无残留。接着，我们对表面进行了打磨，使其更加光滑，并统一了表面处理。随后，将产品放入固化室进行充分的固化，确保其强度与耐久性。最后，进行严格的质量检验，确保每个导轨滑块都达到标准。</w:t>
      </w:r>
    </w:p>
    <w:p>
      <w:pPr>
        <w:ind w:firstLine="288"/>
        <w:jc w:val="both"/>
      </w:pPr>
      <w:r>
        <w:t>通过这次项目，我们不仅成功制作了导轨滑块，也重新认知到了专业与坚持的力量。每一步都在为更好的未来铺路。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27-daoguihuakuai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Guide rail slider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27-daoguihuakuai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