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1027-冲牙器手柄3D打印生产记录</w:t>
      </w:r>
    </w:p>
    <w:p>
      <w:pPr>
        <w:jc w:val="center"/>
      </w:pPr>
      <w:r>
        <w:rPr>
          <w:i/>
          <w:sz w:val="28"/>
        </w:rPr>
        <w:t>Water flosser handle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Carbon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rPr>
          <w:i/>
          <w:color w:val="505050"/>
          <w:sz w:val="24"/>
        </w:rPr>
        <w:t>生活就像3D打印，任何细节都需认真对待。有人因冲牙器手柄的问题找到了我们，希望通过精细的工艺解决他们的需求。</w:t>
      </w:r>
    </w:p>
    <w:p>
      <w:pPr>
        <w:jc w:val="center"/>
      </w:pPr>
      <w:r>
        <w:rPr>
          <w:i/>
          <w:color w:val="888888"/>
          <w:sz w:val="20"/>
        </w:rPr>
        <w:t>Life is like 3D printing; every detail must be taken seriously. Someone reached out to us regarding an issue with their water flosser handle, hoping to address their needs through meticulous craftsmanship.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7-chongyaqishoub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3D printing; every detail must be taken seriously. Someone reached out to us with an issue regarding a dental water flosser handle, believing our precise craftsmanship could address their needs.</w:t>
      </w:r>
    </w:p>
    <w:p>
      <w:pPr>
        <w:ind w:firstLine="288"/>
        <w:jc w:val="both"/>
      </w:pPr>
      <w:r>
        <w:t>For the production, we opted for SLA photopolymer resin as our material due to its high precision and excellent transparency. We set the layer thickness to 0.05mm, maintained a printing temperature of 25 degrees Celsius, utilized a UV power of 50mW, and set the printing speed to 40mm/s. Using the Carbon 3D printer, we proceeded fully prepared into the printing stage.</w:t>
      </w:r>
    </w:p>
    <w:p>
      <w:pPr>
        <w:ind w:firstLine="288"/>
        <w:jc w:val="both"/>
      </w:pPr>
      <w:r>
        <w:t>As the printing process began, the Carbon printer operated steadily, with the liquid resin gradually forming each layer. I closely monitored the printing progress to ensure every detail was captured clearly. As time elapsed, the contours of the dental flosser handle began to emerge, which was quite exhilarating.</w:t>
      </w:r>
    </w:p>
    <w:p>
      <w:pPr>
        <w:ind w:firstLine="288"/>
        <w:jc w:val="both"/>
      </w:pPr>
      <w:r>
        <w:t>Once printing was complete, we placed the product into a cleaning station to remove any uncured resin on the surface. After cleaning, we meticulously sanded down the handle for a smoother finish and better tactile experience. Next, it was placed in a curing chamber to enhance its durability and stability. We conducted a final quality check to ensure it met our standards before organizing it for delivery.</w:t>
      </w:r>
    </w:p>
    <w:p>
      <w:pPr>
        <w:ind w:firstLine="288"/>
        <w:jc w:val="both"/>
      </w:pPr>
      <w:r>
        <w:t>This process of printing the dental water flosser handle deepened my understanding of the importance of detail, and I felt a great sense of satisfaction with the results. Through our professional 3D printing technology, we successfully completed this task.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7-chongyaqishoub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这次制作冲牙器手柄的任务是从YouTube上的一段视频中提炼出来的。有人看到市场上现有产品的不足，认为我们的专业3D打印技术可以填补这一空白，因此联系我们。我们开始了这次充满期待的打印之旅。</w:t>
      </w:r>
    </w:p>
    <w:p>
      <w:pPr>
        <w:ind w:firstLine="288"/>
        <w:jc w:val="both"/>
      </w:pPr>
      <w:r>
        <w:t>我们选择了SLA光固化树脂作为原材料，这种材料的优点在于其高精度和良好的透明度。为了确保打印质量，设置了层厚为0.05mm，打印温度维持在25摄氏度，紫外光功率为50mW，打印速度设置为40mm/s。设备是Carbon品牌的3D打印机，经过充分准备后，进入了打印阶段。</w:t>
      </w:r>
    </w:p>
    <w:p>
      <w:pPr>
        <w:ind w:firstLine="288"/>
        <w:jc w:val="both"/>
      </w:pPr>
      <w:r>
        <w:t>打印过程开始后，Carbon打印机稳定地运转着，液态树脂在每一层的固化中逐渐形成。为了保证质量，我一直在监控打印进程，确保每个细节都能清晰呈现。随着时间的推移，冲牙器手柄的轮廓逐渐显现，令人振奋。</w:t>
      </w:r>
    </w:p>
    <w:p>
      <w:pPr>
        <w:ind w:firstLine="288"/>
        <w:jc w:val="both"/>
      </w:pPr>
      <w:r>
        <w:t>打印完成后，首先将成品放入清洗槽中进行清洗，去除表面的未固化树脂。清洗后，我们对手柄进行了细致的打磨，使其表面更加光滑，手感更佳。接着，将手柄放入固化箱中进行固化，以确保其耐用性和稳定性。最后，对成品进行检验，确认其符合标准后，我们才会将其整理好。</w:t>
      </w:r>
    </w:p>
    <w:p>
      <w:pPr>
        <w:ind w:firstLine="288"/>
        <w:jc w:val="both"/>
      </w:pPr>
      <w:r>
        <w:t>这次的冲牙器手柄打印过程让我深刻体会到细节的重要性，成果也让我倍感满足。通过专业的3D打印技术，我们顺利完成了这一任务。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7-chongyaqishoub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Water flosser handle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7-chongyaqishoub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